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Vietos projektų, įgyvendinamų bendruomenių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bookmarkStart w:id="0" w:name="_GoBack"/>
      <w:bookmarkEnd w:id="0"/>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898"/>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35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asmeniškai VPS vykdytojai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BD75A9" w:rsidRPr="00BD75A9" w:rsidTr="00BD75A9">
        <w:trPr>
          <w:trHeight w:val="1390"/>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35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xml:space="preserve">Pildoma, jeigu pareiškėjas – juridinis asmuo.Nurodomos pareigos, vardas ir </w:t>
            </w:r>
            <w:r w:rsidRPr="00BD75A9">
              <w:rPr>
                <w:rFonts w:ascii="Times New Roman" w:eastAsia="Times New Roman" w:hAnsi="Times New Roman" w:cs="Times New Roman"/>
                <w:i/>
                <w:iCs/>
                <w:lang w:eastAsia="lt-LT"/>
              </w:rPr>
              <w:lastRenderedPageBreak/>
              <w:t>pavardė, telefono Nr., el. pašto adresas.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Pagrindinis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2515"/>
        <w:gridCol w:w="1512"/>
        <w:gridCol w:w="1519"/>
      </w:tblGrid>
      <w:tr w:rsidR="00BD75A9" w:rsidRPr="00BD75A9" w:rsidTr="00BD75A9">
        <w:tc>
          <w:tcPr>
            <w:tcW w:w="78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47" w:type="dxa"/>
            <w:gridSpan w:val="5"/>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rsidTr="00BD75A9">
        <w:trPr>
          <w:trHeight w:val="552"/>
        </w:trPr>
        <w:tc>
          <w:tcPr>
            <w:tcW w:w="787"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75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094" w:type="dxa"/>
            <w:gridSpan w:val="4"/>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rPr>
          <w:trHeight w:val="416"/>
        </w:trPr>
        <w:tc>
          <w:tcPr>
            <w:tcW w:w="787"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75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094" w:type="dxa"/>
            <w:gridSpan w:val="4"/>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rsidTr="00BD75A9">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669" w:type="dxa"/>
            <w:gridSpan w:val="3"/>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rsidTr="00BD75A9">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669" w:type="dxa"/>
            <w:gridSpan w:val="3"/>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rsidTr="00BD75A9">
        <w:trPr>
          <w:trHeight w:val="421"/>
        </w:trPr>
        <w:tc>
          <w:tcPr>
            <w:tcW w:w="787"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75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425"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669"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rsidTr="00BD75A9">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669"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rsidTr="00BD75A9">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094"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rsidTr="00BD75A9">
        <w:trPr>
          <w:trHeight w:val="1024"/>
        </w:trPr>
        <w:tc>
          <w:tcPr>
            <w:tcW w:w="787"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75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2973"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12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rsidTr="00BD75A9">
        <w:trPr>
          <w:trHeight w:val="66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2973"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BD75A9">
        <w:trPr>
          <w:trHeight w:val="1380"/>
        </w:trPr>
        <w:tc>
          <w:tcPr>
            <w:tcW w:w="787"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75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2973"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12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rsidTr="00BD75A9">
        <w:trPr>
          <w:trHeight w:val="13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2973"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BD75A9">
        <w:trPr>
          <w:trHeight w:val="720"/>
        </w:trPr>
        <w:tc>
          <w:tcPr>
            <w:tcW w:w="787"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753"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2973"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12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rsidTr="00BD75A9">
        <w:trPr>
          <w:trHeight w:val="453"/>
        </w:trPr>
        <w:tc>
          <w:tcPr>
            <w:tcW w:w="787"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75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539"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55"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114"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114"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114"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114"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114"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114"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114"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ind w:firstLine="720"/>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sz w:val="24"/>
                <w:szCs w:val="24"/>
                <w:lang w:eastAsia="lt-LT"/>
              </w:rPr>
              <w:t>□□</w:t>
            </w:r>
          </w:p>
        </w:tc>
        <w:tc>
          <w:tcPr>
            <w:tcW w:w="4114"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2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ind w:firstLine="720"/>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114"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5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787"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75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094"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787"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75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094"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374"/>
        </w:trPr>
        <w:tc>
          <w:tcPr>
            <w:tcW w:w="787"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75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094"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BD75A9">
        <w:trPr>
          <w:trHeight w:val="326"/>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094"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du Aprašus </w:t>
            </w:r>
            <w:r w:rsidRPr="00BD75A9">
              <w:rPr>
                <w:rFonts w:ascii="Times New Roman" w:eastAsia="Times New Roman" w:hAnsi="Times New Roman" w:cs="Times New Roman"/>
                <w:i/>
                <w:iCs/>
                <w:lang w:eastAsia="lt-LT"/>
              </w:rPr>
              <w:t>(taikoma, kai vietos projektas yra integruotas)</w:t>
            </w: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BD75A9">
        <w:trPr>
          <w:trHeight w:val="326"/>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094"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tris Aprašus </w:t>
            </w:r>
            <w:r w:rsidRPr="00BD75A9">
              <w:rPr>
                <w:rFonts w:ascii="Times New Roman" w:eastAsia="Times New Roman" w:hAnsi="Times New Roman" w:cs="Times New Roman"/>
                <w:i/>
                <w:iCs/>
                <w:lang w:eastAsia="lt-LT"/>
              </w:rPr>
              <w:t>(taikoma, kai vietos projektas yra integruotas)</w:t>
            </w: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 pagal VPS priemonę &lt;...&gt; (arba priemonės veiklos sritį &lt;...&gt;), </w:t>
            </w:r>
            <w:r w:rsidRPr="00BD75A9">
              <w:rPr>
                <w:rFonts w:ascii="Times New Roman" w:eastAsia="Times New Roman" w:hAnsi="Times New Roman" w:cs="Times New Roman"/>
                <w:lang w:eastAsia="lt-LT"/>
              </w:rPr>
              <w:lastRenderedPageBreak/>
              <w:t>patvirtintą VPS vykdytojos &lt;...&gt; valdymo organo sprendimu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BD75A9">
        <w:tc>
          <w:tcPr>
            <w:tcW w:w="76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7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3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0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3.3.</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BD75A9" w:rsidTr="00BD75A9">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4.</w:t>
            </w:r>
          </w:p>
        </w:tc>
        <w:tc>
          <w:tcPr>
            <w:tcW w:w="8963"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VIETOS PROJEKTŲ ATRANKOS KRITERIJAMS</w:t>
            </w:r>
          </w:p>
        </w:tc>
      </w:tr>
      <w:tr w:rsidR="00BD75A9" w:rsidRPr="00BD75A9" w:rsidTr="00BD75A9">
        <w:tc>
          <w:tcPr>
            <w:tcW w:w="67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29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67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67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293"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projektų atrankos kriterijus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 VPS vykdytoja iki kvietimo teikti vietos projektus paskelbimo dienos.</w:t>
            </w:r>
          </w:p>
        </w:tc>
        <w:tc>
          <w:tcPr>
            <w:tcW w:w="5670"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atitikties vietos projektų atrankos kriterijui pagrindimas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BD75A9" w:rsidRPr="00BD75A9" w:rsidTr="00BD75A9">
        <w:tc>
          <w:tcPr>
            <w:tcW w:w="67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4.1.</w:t>
            </w:r>
          </w:p>
        </w:tc>
        <w:tc>
          <w:tcPr>
            <w:tcW w:w="3293" w:type="dxa"/>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67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4.2.</w:t>
            </w:r>
          </w:p>
        </w:tc>
        <w:tc>
          <w:tcPr>
            <w:tcW w:w="3293" w:type="dxa"/>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67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3293" w:type="dxa"/>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rsidTr="00BD75A9">
        <w:tc>
          <w:tcPr>
            <w:tcW w:w="982"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w:t>
            </w:r>
          </w:p>
        </w:tc>
        <w:tc>
          <w:tcPr>
            <w:tcW w:w="8794" w:type="dxa"/>
            <w:gridSpan w:val="9"/>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478"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2341"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723"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846"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713"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71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113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85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rsidTr="00BD75A9">
        <w:trPr>
          <w:trHeight w:val="1411"/>
        </w:trPr>
        <w:tc>
          <w:tcPr>
            <w:tcW w:w="982" w:type="dxa"/>
            <w:vMerge w:val="restart"/>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Eil.</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147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2341"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1133"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850"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rsidTr="00BD75A9">
        <w:trPr>
          <w:trHeight w:val="75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715"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854"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713"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710" w:type="dxa"/>
            <w:tcBorders>
              <w:top w:val="nil"/>
              <w:left w:val="nil"/>
              <w:bottom w:val="single" w:sz="8" w:space="0" w:color="auto"/>
              <w:right w:val="single" w:sz="8" w:space="0" w:color="auto"/>
            </w:tcBorders>
            <w:shd w:val="clear" w:color="auto" w:fill="F2DBDB"/>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794" w:type="dxa"/>
            <w:gridSpan w:val="9"/>
            <w:tcBorders>
              <w:top w:val="nil"/>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79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79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79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79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79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79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79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2DBDB"/>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794" w:type="dxa"/>
            <w:gridSpan w:val="9"/>
            <w:tcBorders>
              <w:top w:val="nil"/>
              <w:left w:val="nil"/>
              <w:bottom w:val="single" w:sz="8" w:space="0" w:color="auto"/>
              <w:right w:val="single" w:sz="8" w:space="0" w:color="auto"/>
            </w:tcBorders>
            <w:shd w:val="clear" w:color="auto" w:fill="F2DBDB"/>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3819"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3819"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715"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854" w:type="dxa"/>
            <w:gridSpan w:val="2"/>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713"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71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850"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5.1.6.3.</w:t>
            </w:r>
          </w:p>
        </w:tc>
        <w:tc>
          <w:tcPr>
            <w:tcW w:w="3819"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Fiksuotoji norma netiesioginėms išlaidoms apmokėti, proc.</w:t>
            </w:r>
          </w:p>
        </w:tc>
        <w:tc>
          <w:tcPr>
            <w:tcW w:w="4975" w:type="dxa"/>
            <w:gridSpan w:val="7"/>
            <w:tcBorders>
              <w:top w:val="nil"/>
              <w:left w:val="nil"/>
              <w:bottom w:val="single" w:sz="8" w:space="0" w:color="auto"/>
              <w:right w:val="single" w:sz="8" w:space="0" w:color="auto"/>
            </w:tcBorders>
            <w:hideMark/>
          </w:tcPr>
          <w:p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 proc.</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5.1.6.4.</w:t>
            </w:r>
          </w:p>
        </w:tc>
        <w:tc>
          <w:tcPr>
            <w:tcW w:w="3819"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5.1.7.</w:t>
            </w:r>
          </w:p>
        </w:tc>
        <w:tc>
          <w:tcPr>
            <w:tcW w:w="3819"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715"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shd w:val="clear" w:color="auto" w:fill="D99594"/>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1133"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5.2.</w:t>
            </w:r>
          </w:p>
        </w:tc>
        <w:tc>
          <w:tcPr>
            <w:tcW w:w="8794" w:type="dxa"/>
            <w:gridSpan w:val="9"/>
            <w:tcBorders>
              <w:top w:val="nil"/>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w:t>
            </w:r>
            <w:r w:rsidRPr="00BD75A9">
              <w:rPr>
                <w:rFonts w:ascii="Times New Roman" w:eastAsia="Times New Roman" w:hAnsi="Times New Roman" w:cs="Times New Roman"/>
                <w:b/>
                <w:bCs/>
                <w:lang w:eastAsia="lt-LT"/>
              </w:rPr>
              <w:t>&gt;</w:t>
            </w: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kviečiama teikti integruotus vietos projektus. Jeigu kviečiama teikti pagal vieną Aprašą, šią lentelės dalį reikia ištrinti.</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5.2.1.</w:t>
            </w:r>
          </w:p>
        </w:tc>
        <w:tc>
          <w:tcPr>
            <w:tcW w:w="879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5.2.1.1.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5.2.2.</w:t>
            </w:r>
          </w:p>
        </w:tc>
        <w:tc>
          <w:tcPr>
            <w:tcW w:w="879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5.2.2.1.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5.2.3.</w:t>
            </w:r>
          </w:p>
        </w:tc>
        <w:tc>
          <w:tcPr>
            <w:tcW w:w="879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5.2.3.1.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5.2.4.</w:t>
            </w:r>
          </w:p>
        </w:tc>
        <w:tc>
          <w:tcPr>
            <w:tcW w:w="879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5.2.4.1.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5.2.5.</w:t>
            </w:r>
          </w:p>
        </w:tc>
        <w:tc>
          <w:tcPr>
            <w:tcW w:w="879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5.2.5.1.</w:t>
            </w:r>
          </w:p>
        </w:tc>
        <w:tc>
          <w:tcPr>
            <w:tcW w:w="879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5.2.5.1.1.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5.2.5.2.</w:t>
            </w:r>
          </w:p>
        </w:tc>
        <w:tc>
          <w:tcPr>
            <w:tcW w:w="879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5.2.5.2.1.</w:t>
            </w:r>
          </w:p>
        </w:tc>
        <w:tc>
          <w:tcPr>
            <w:tcW w:w="147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34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F2DBDB"/>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5.2.6.</w:t>
            </w:r>
          </w:p>
        </w:tc>
        <w:tc>
          <w:tcPr>
            <w:tcW w:w="8794" w:type="dxa"/>
            <w:gridSpan w:val="9"/>
            <w:tcBorders>
              <w:top w:val="nil"/>
              <w:left w:val="nil"/>
              <w:bottom w:val="single" w:sz="8" w:space="0" w:color="auto"/>
              <w:right w:val="single" w:sz="8" w:space="0" w:color="auto"/>
            </w:tcBorders>
            <w:shd w:val="clear" w:color="auto" w:fill="F2DBDB"/>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5.2.6.1.</w:t>
            </w:r>
          </w:p>
        </w:tc>
        <w:tc>
          <w:tcPr>
            <w:tcW w:w="3819"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5.2.6.2.</w:t>
            </w:r>
          </w:p>
        </w:tc>
        <w:tc>
          <w:tcPr>
            <w:tcW w:w="3819"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715"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854" w:type="dxa"/>
            <w:gridSpan w:val="2"/>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713"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71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133"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850"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5.2.6.3.</w:t>
            </w:r>
          </w:p>
        </w:tc>
        <w:tc>
          <w:tcPr>
            <w:tcW w:w="3819"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Fiksuotoji norma netiesioginėms išlaidoms apmokėti, proc.</w:t>
            </w:r>
          </w:p>
        </w:tc>
        <w:tc>
          <w:tcPr>
            <w:tcW w:w="4975" w:type="dxa"/>
            <w:gridSpan w:val="7"/>
            <w:tcBorders>
              <w:top w:val="nil"/>
              <w:left w:val="nil"/>
              <w:bottom w:val="single" w:sz="8" w:space="0" w:color="auto"/>
              <w:right w:val="single" w:sz="8" w:space="0" w:color="auto"/>
            </w:tcBorders>
            <w:hideMark/>
          </w:tcPr>
          <w:p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 proc.</w:t>
            </w:r>
          </w:p>
        </w:tc>
      </w:tr>
      <w:tr w:rsidR="00BD75A9" w:rsidRPr="00BD75A9" w:rsidTr="00BD75A9">
        <w:tc>
          <w:tcPr>
            <w:tcW w:w="982"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5.2.6.4.</w:t>
            </w:r>
          </w:p>
        </w:tc>
        <w:tc>
          <w:tcPr>
            <w:tcW w:w="3819"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(5.2.6.1 eilutėje) padauginama iš fiksuotosios normos proc.  (5.2.6.3 eilutės). Nepildomas tik VII stulpelyje (veiklų rangos išlaidos).</w:t>
            </w:r>
          </w:p>
        </w:tc>
        <w:tc>
          <w:tcPr>
            <w:tcW w:w="71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113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982" w:type="dxa"/>
            <w:tcBorders>
              <w:top w:val="nil"/>
              <w:left w:val="single" w:sz="8" w:space="0" w:color="auto"/>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5.2.7.</w:t>
            </w:r>
          </w:p>
        </w:tc>
        <w:tc>
          <w:tcPr>
            <w:tcW w:w="3819"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5.2.6.1+5.2.6.4)</w:t>
            </w:r>
          </w:p>
        </w:tc>
        <w:tc>
          <w:tcPr>
            <w:tcW w:w="715"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854"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713"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710" w:type="dxa"/>
            <w:tcBorders>
              <w:top w:val="nil"/>
              <w:left w:val="nil"/>
              <w:bottom w:val="single" w:sz="8" w:space="0" w:color="auto"/>
              <w:right w:val="single" w:sz="8" w:space="0" w:color="auto"/>
            </w:tcBorders>
            <w:shd w:val="clear" w:color="auto" w:fill="D99594"/>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1133"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850"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100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47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28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70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82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70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70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12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7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8"/>
        <w:gridCol w:w="5019"/>
        <w:gridCol w:w="2095"/>
        <w:gridCol w:w="1678"/>
      </w:tblGrid>
      <w:tr w:rsidR="00BD75A9" w:rsidRPr="00BD75A9" w:rsidTr="00BD75A9">
        <w:tc>
          <w:tcPr>
            <w:tcW w:w="84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6.</w:t>
            </w:r>
          </w:p>
        </w:tc>
        <w:tc>
          <w:tcPr>
            <w:tcW w:w="8930"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82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8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103"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827"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6.1.</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Sukurtų naujų darbo vietų (etatų) skaičius (vnt.)</w:t>
            </w:r>
          </w:p>
        </w:tc>
        <w:tc>
          <w:tcPr>
            <w:tcW w:w="382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6.2.</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Išlaikytų darbo vietų (etatų) skaičius (vnt.)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(būtina nurodyti ir tas darbo vietas, kurios buvo sukurtos iki paraiškos pateikimo dienos)</w:t>
            </w:r>
          </w:p>
        </w:tc>
        <w:tc>
          <w:tcPr>
            <w:tcW w:w="382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6.3.</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VVG teritorijos gyventojų, gaunančių naudą dėl pagerintos infrastruktūros, skaičius (vnt.)</w:t>
            </w:r>
          </w:p>
        </w:tc>
        <w:tc>
          <w:tcPr>
            <w:tcW w:w="3827"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6.4.</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Bendras mokymų skaičius (vnt.) ir planuojamas dalyvių skaičius (vnt.):</w:t>
            </w:r>
          </w:p>
        </w:tc>
        <w:tc>
          <w:tcPr>
            <w:tcW w:w="212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mokymai</w:t>
            </w:r>
          </w:p>
        </w:tc>
        <w:tc>
          <w:tcPr>
            <w:tcW w:w="170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6.4.1.</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mokymų, susijusių su verslumo skatinimu, skaičius (vnt.) ir planuojamas dalyvių skaičius (vnt.)</w:t>
            </w:r>
          </w:p>
        </w:tc>
        <w:tc>
          <w:tcPr>
            <w:tcW w:w="212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mokymai</w:t>
            </w:r>
          </w:p>
        </w:tc>
        <w:tc>
          <w:tcPr>
            <w:tcW w:w="170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6.4.2.</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mokymų, susijusių su inovacijų skatinimu, skaičius (vnt.) ir planuojamas dalyvių skaičius (vnt.)</w:t>
            </w:r>
          </w:p>
        </w:tc>
        <w:tc>
          <w:tcPr>
            <w:tcW w:w="212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mokymai</w:t>
            </w:r>
          </w:p>
        </w:tc>
        <w:tc>
          <w:tcPr>
            <w:tcW w:w="170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6.4.3.</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mokymų, susijusių su bendradarbiavimo skatinimu, skaičius (vnt.) ir planuojamas dalyvių skaičius (vnt.);</w:t>
            </w:r>
          </w:p>
        </w:tc>
        <w:tc>
          <w:tcPr>
            <w:tcW w:w="212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mokymai</w:t>
            </w:r>
          </w:p>
        </w:tc>
        <w:tc>
          <w:tcPr>
            <w:tcW w:w="170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6.4.4.</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mokymų, susijusių su VVG teritorijos gyventojų kompiuterinio raštingumo didinimu, skaičius (vnt.) ir planuojamas dalyvių skaičius (vnt.)</w:t>
            </w:r>
          </w:p>
        </w:tc>
        <w:tc>
          <w:tcPr>
            <w:tcW w:w="212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mokymai</w:t>
            </w:r>
          </w:p>
        </w:tc>
        <w:tc>
          <w:tcPr>
            <w:tcW w:w="170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6.4.5.</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mokymų, susijusių su &lt;...&gt;, skaičius (vnt.) ir planuojamas dalyvių skaičius (vnt.)</w:t>
            </w:r>
          </w:p>
        </w:tc>
        <w:tc>
          <w:tcPr>
            <w:tcW w:w="212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mokymai</w:t>
            </w:r>
          </w:p>
        </w:tc>
        <w:tc>
          <w:tcPr>
            <w:tcW w:w="170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12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mokymai</w:t>
            </w:r>
          </w:p>
        </w:tc>
        <w:tc>
          <w:tcPr>
            <w:tcW w:w="170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6.5.</w:t>
            </w:r>
          </w:p>
        </w:tc>
        <w:tc>
          <w:tcPr>
            <w:tcW w:w="510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12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70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BD75A9"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8.</w:t>
            </w:r>
          </w:p>
        </w:tc>
        <w:tc>
          <w:tcPr>
            <w:tcW w:w="8792"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VYKDYTOJO ĮSIPAREIGOJIMAI</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8.1.</w:t>
            </w:r>
          </w:p>
        </w:tc>
        <w:tc>
          <w:tcPr>
            <w:tcW w:w="8792"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Bendrieji įsipareigojimai: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8.1.1.</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8.1.2.</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8.2.</w:t>
            </w:r>
          </w:p>
        </w:tc>
        <w:tc>
          <w:tcPr>
            <w:tcW w:w="8792"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Specialieji įsipareigojimai: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Vadovaudamasi Vietos projektų administravimo taisyklių 36 punktu ir VPS, atsižvelgdama į VPS priemonės, pagal kurią kviečiama teikti vietos projektų paraiškas, pobūdį ir turinį, specialiuosius įsipareigojimus nurodo VPS vykdytoja. Jeigu tokių nėra, ši eilutė turi būti panaikinta.</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8.2.1.</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8.2.2.</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8.3.</w:t>
            </w:r>
          </w:p>
        </w:tc>
        <w:tc>
          <w:tcPr>
            <w:tcW w:w="8792"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Papildomi įsipareigojimai: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8.3.1.</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8.3.2.</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87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11.1.</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lastRenderedPageBreak/>
              <w:t>12.2.3.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12.3.</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13.3.</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rsidR="007B5879" w:rsidRDefault="007B5879"/>
    <w:sectPr w:rsidR="007B587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06" w:rsidRDefault="00282706" w:rsidP="007D3CE3">
      <w:pPr>
        <w:spacing w:after="0" w:line="240" w:lineRule="auto"/>
      </w:pPr>
      <w:r>
        <w:separator/>
      </w:r>
    </w:p>
  </w:endnote>
  <w:endnote w:type="continuationSeparator" w:id="0">
    <w:p w:rsidR="00282706" w:rsidRDefault="00282706"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06" w:rsidRDefault="00282706" w:rsidP="007D3CE3">
      <w:pPr>
        <w:spacing w:after="0" w:line="240" w:lineRule="auto"/>
      </w:pPr>
      <w:r>
        <w:separator/>
      </w:r>
    </w:p>
  </w:footnote>
  <w:footnote w:type="continuationSeparator" w:id="0">
    <w:p w:rsidR="00282706" w:rsidRDefault="00282706"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E3" w:rsidRPr="007D3CE3" w:rsidRDefault="007D3CE3"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rsidR="007D3CE3" w:rsidRDefault="007D3CE3" w:rsidP="007D3CE3">
    <w:pPr>
      <w:pStyle w:val="Header"/>
      <w:jc w:val="right"/>
      <w:rPr>
        <w:rStyle w:val="PageNumber"/>
      </w:rPr>
    </w:pPr>
    <w:r w:rsidRPr="007D3CE3">
      <w:rPr>
        <w:rStyle w:val="PageNumber"/>
        <w:rFonts w:ascii="Times New Roman" w:hAnsi="Times New Roman" w:cs="Times New Roman"/>
      </w:rPr>
      <w:t>2 priedas</w:t>
    </w:r>
  </w:p>
  <w:p w:rsidR="007D3CE3" w:rsidRDefault="007D3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282706"/>
    <w:rsid w:val="006973E4"/>
    <w:rsid w:val="007B5879"/>
    <w:rsid w:val="007D3CE3"/>
    <w:rsid w:val="00BD7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16900</Words>
  <Characters>9634</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2019-06-27T12:16:00Z</dcterms:created>
  <dcterms:modified xsi:type="dcterms:W3CDTF">2019-06-27T12:18:00Z</dcterms:modified>
</cp:coreProperties>
</file>