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5CF97F40"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3272E4">
        <w:rPr>
          <w:b/>
          <w:color w:val="auto"/>
          <w:sz w:val="22"/>
          <w:szCs w:val="22"/>
          <w:lang w:val="lt-LT"/>
        </w:rPr>
        <w:t xml:space="preserve">VIETOS PROJEKTUS Nr. </w:t>
      </w:r>
      <w:r w:rsidR="005636AF">
        <w:rPr>
          <w:b/>
          <w:color w:val="auto"/>
          <w:sz w:val="22"/>
          <w:szCs w:val="22"/>
          <w:lang w:val="lt-LT"/>
        </w:rPr>
        <w:t>29</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ir</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r w:rsidRPr="00D11DC4">
              <w:rPr>
                <w:rFonts w:eastAsia="Calibri" w:cs="Calibri"/>
                <w:sz w:val="22"/>
              </w:rPr>
              <w:t xml:space="preserve">Pagal </w:t>
            </w:r>
            <w:proofErr w:type="spellStart"/>
            <w:r w:rsidRPr="00D11DC4">
              <w:rPr>
                <w:rFonts w:eastAsia="Calibri" w:cs="Calibri"/>
                <w:sz w:val="22"/>
              </w:rPr>
              <w:t>priemonę</w:t>
            </w:r>
            <w:proofErr w:type="spellEnd"/>
            <w:r w:rsidRPr="00D11DC4">
              <w:rPr>
                <w:rFonts w:eastAsia="Calibri" w:cs="Calibri"/>
                <w:sz w:val="22"/>
              </w:rPr>
              <w:t xml:space="preserve"> </w:t>
            </w:r>
            <w:proofErr w:type="spellStart"/>
            <w:r w:rsidRPr="00D11DC4">
              <w:rPr>
                <w:rFonts w:eastAsia="Calibri" w:cs="Calibri"/>
                <w:sz w:val="22"/>
              </w:rPr>
              <w:t>v</w:t>
            </w:r>
            <w:r w:rsidRPr="00D11DC4">
              <w:rPr>
                <w:rFonts w:eastAsia="Calibri" w:cs="Calibri"/>
                <w:bCs/>
                <w:sz w:val="22"/>
              </w:rPr>
              <w:t>ykdoma</w:t>
            </w:r>
            <w:proofErr w:type="spellEnd"/>
            <w:r w:rsidRPr="00D11DC4">
              <w:rPr>
                <w:rFonts w:eastAsia="Calibri" w:cs="Calibri"/>
                <w:bCs/>
                <w:sz w:val="22"/>
              </w:rPr>
              <w:t xml:space="preserve"> </w:t>
            </w:r>
            <w:proofErr w:type="spellStart"/>
            <w:r w:rsidRPr="00D11DC4">
              <w:rPr>
                <w:rFonts w:eastAsia="Calibri" w:cs="Calibri"/>
                <w:bCs/>
                <w:sz w:val="22"/>
              </w:rPr>
              <w:t>ūkinė</w:t>
            </w:r>
            <w:proofErr w:type="spellEnd"/>
            <w:r w:rsidRPr="00D11DC4">
              <w:rPr>
                <w:rFonts w:eastAsia="Calibri" w:cs="Calibri"/>
                <w:bCs/>
                <w:sz w:val="22"/>
              </w:rPr>
              <w:t xml:space="preserve"> </w:t>
            </w:r>
            <w:proofErr w:type="spellStart"/>
            <w:r w:rsidRPr="00D11DC4">
              <w:rPr>
                <w:rFonts w:eastAsia="Calibri" w:cs="Calibri"/>
                <w:bCs/>
                <w:sz w:val="22"/>
              </w:rPr>
              <w:t>veikla</w:t>
            </w:r>
            <w:proofErr w:type="spellEnd"/>
            <w:r w:rsidRPr="00D11DC4">
              <w:rPr>
                <w:rFonts w:eastAsia="Calibri" w:cs="Calibri"/>
                <w:bCs/>
                <w:sz w:val="22"/>
              </w:rPr>
              <w:t xml:space="preserve"> turi </w:t>
            </w:r>
            <w:proofErr w:type="spellStart"/>
            <w:r w:rsidRPr="00D11DC4">
              <w:rPr>
                <w:rFonts w:eastAsia="Calibri" w:cs="Calibri"/>
                <w:bCs/>
                <w:sz w:val="22"/>
              </w:rPr>
              <w:t>atitikti</w:t>
            </w:r>
            <w:proofErr w:type="spellEnd"/>
            <w:r w:rsidRPr="00D11DC4">
              <w:rPr>
                <w:rFonts w:eastAsia="Calibri" w:cs="Calibri"/>
                <w:bCs/>
                <w:sz w:val="22"/>
              </w:rPr>
              <w:t xml:space="preserve"> </w:t>
            </w:r>
            <w:proofErr w:type="spellStart"/>
            <w:r w:rsidRPr="00D11DC4">
              <w:rPr>
                <w:rFonts w:eastAsia="Calibri" w:cs="Calibri"/>
                <w:bCs/>
                <w:sz w:val="22"/>
              </w:rPr>
              <w:t>nacionalinę</w:t>
            </w:r>
            <w:proofErr w:type="spellEnd"/>
            <w:r w:rsidRPr="00D11DC4">
              <w:rPr>
                <w:rFonts w:eastAsia="Calibri" w:cs="Calibri"/>
                <w:bCs/>
                <w:sz w:val="22"/>
              </w:rPr>
              <w:t xml:space="preserve"> </w:t>
            </w:r>
            <w:proofErr w:type="spellStart"/>
            <w:r w:rsidRPr="00D11DC4">
              <w:rPr>
                <w:rFonts w:eastAsia="Calibri" w:cs="Calibri"/>
                <w:bCs/>
                <w:sz w:val="22"/>
              </w:rPr>
              <w:t>socialinio</w:t>
            </w:r>
            <w:proofErr w:type="spellEnd"/>
            <w:r w:rsidRPr="00D11DC4">
              <w:rPr>
                <w:rFonts w:eastAsia="Calibri" w:cs="Calibri"/>
                <w:bCs/>
                <w:sz w:val="22"/>
              </w:rPr>
              <w:t xml:space="preserve"> </w:t>
            </w:r>
            <w:proofErr w:type="spellStart"/>
            <w:r w:rsidRPr="00D11DC4">
              <w:rPr>
                <w:rFonts w:eastAsia="Calibri" w:cs="Calibri"/>
                <w:bCs/>
                <w:sz w:val="22"/>
              </w:rPr>
              <w:t>verslo</w:t>
            </w:r>
            <w:proofErr w:type="spellEnd"/>
            <w:r w:rsidRPr="00D11DC4">
              <w:rPr>
                <w:rFonts w:eastAsia="Calibri" w:cs="Calibri"/>
                <w:bCs/>
                <w:sz w:val="22"/>
              </w:rPr>
              <w:t xml:space="preserve"> </w:t>
            </w:r>
            <w:proofErr w:type="spellStart"/>
            <w:r w:rsidRPr="00D11DC4">
              <w:rPr>
                <w:rFonts w:eastAsia="Calibri" w:cs="Calibri"/>
                <w:bCs/>
                <w:sz w:val="22"/>
              </w:rPr>
              <w:t>koncepciją</w:t>
            </w:r>
            <w:proofErr w:type="spellEnd"/>
            <w:r w:rsidRPr="00D11DC4">
              <w:rPr>
                <w:rFonts w:eastAsia="Calibri" w:cs="Calibri"/>
                <w:bCs/>
                <w:sz w:val="22"/>
              </w:rPr>
              <w:t>.</w:t>
            </w:r>
          </w:p>
          <w:p w14:paraId="259DC790" w14:textId="77777777" w:rsidR="00932208" w:rsidRPr="00D11DC4" w:rsidRDefault="00932208" w:rsidP="000A09A1">
            <w:pPr>
              <w:ind w:firstLine="227"/>
              <w:jc w:val="both"/>
              <w:rPr>
                <w:rFonts w:eastAsia="Calibri" w:cs="Calibri"/>
                <w:sz w:val="22"/>
              </w:rPr>
            </w:pPr>
            <w:proofErr w:type="spellStart"/>
            <w:r w:rsidRPr="00D11DC4">
              <w:rPr>
                <w:rFonts w:eastAsia="Calibri" w:cs="Calibri"/>
                <w:sz w:val="22"/>
              </w:rPr>
              <w:t>Priemone</w:t>
            </w:r>
            <w:proofErr w:type="spellEnd"/>
            <w:r w:rsidRPr="00D11DC4">
              <w:rPr>
                <w:rFonts w:eastAsia="Calibri" w:cs="Calibri"/>
                <w:sz w:val="22"/>
              </w:rPr>
              <w:t xml:space="preserve"> </w:t>
            </w:r>
            <w:proofErr w:type="spellStart"/>
            <w:r w:rsidRPr="00D11DC4">
              <w:rPr>
                <w:rFonts w:eastAsia="Calibri" w:cs="Calibri"/>
                <w:sz w:val="22"/>
              </w:rPr>
              <w:t>remiamas</w:t>
            </w:r>
            <w:proofErr w:type="spellEnd"/>
            <w:r w:rsidRPr="00D11DC4">
              <w:rPr>
                <w:rFonts w:eastAsia="Calibri" w:cs="Calibri"/>
                <w:sz w:val="22"/>
              </w:rPr>
              <w:t xml:space="preserve">: </w:t>
            </w:r>
            <w:proofErr w:type="spellStart"/>
            <w:r w:rsidRPr="00D11DC4">
              <w:rPr>
                <w:rFonts w:eastAsia="Calibri" w:cs="Calibri"/>
                <w:sz w:val="22"/>
              </w:rPr>
              <w:t>daugiafunkcių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centrų</w:t>
            </w:r>
            <w:proofErr w:type="spellEnd"/>
            <w:r w:rsidRPr="00D11DC4">
              <w:rPr>
                <w:rFonts w:eastAsia="Calibri" w:cs="Calibri"/>
                <w:sz w:val="22"/>
              </w:rPr>
              <w:t xml:space="preserve"> </w:t>
            </w:r>
            <w:proofErr w:type="spellStart"/>
            <w:r w:rsidRPr="00D11DC4">
              <w:rPr>
                <w:rFonts w:eastAsia="Calibri" w:cs="Calibri"/>
                <w:sz w:val="22"/>
              </w:rPr>
              <w:t>kūrimas</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veiklos </w:t>
            </w:r>
            <w:proofErr w:type="spellStart"/>
            <w:r w:rsidRPr="00D11DC4">
              <w:rPr>
                <w:rFonts w:eastAsia="Calibri" w:cs="Calibri"/>
                <w:sz w:val="22"/>
              </w:rPr>
              <w:t>organizavimas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bendruomenių</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kitų NVO </w:t>
            </w:r>
            <w:proofErr w:type="spellStart"/>
            <w:r w:rsidRPr="00D11DC4">
              <w:rPr>
                <w:rFonts w:eastAsia="Calibri" w:cs="Calibri"/>
                <w:sz w:val="22"/>
              </w:rPr>
              <w:t>ūkinei</w:t>
            </w:r>
            <w:proofErr w:type="spellEnd"/>
            <w:r w:rsidRPr="00D11DC4">
              <w:rPr>
                <w:rFonts w:eastAsia="Calibri" w:cs="Calibri"/>
                <w:sz w:val="22"/>
              </w:rPr>
              <w:t xml:space="preserve"> </w:t>
            </w:r>
            <w:proofErr w:type="spellStart"/>
            <w:r w:rsidRPr="00D11DC4">
              <w:rPr>
                <w:rFonts w:eastAsia="Calibri" w:cs="Calibri"/>
                <w:sz w:val="22"/>
              </w:rPr>
              <w:t>veiklai</w:t>
            </w:r>
            <w:proofErr w:type="spellEnd"/>
            <w:r w:rsidRPr="00D11DC4">
              <w:rPr>
                <w:rFonts w:eastAsia="Calibri" w:cs="Calibri"/>
                <w:sz w:val="22"/>
              </w:rPr>
              <w:t xml:space="preserve"> </w:t>
            </w:r>
            <w:proofErr w:type="spellStart"/>
            <w:r w:rsidRPr="00D11DC4">
              <w:rPr>
                <w:rFonts w:eastAsia="Calibri" w:cs="Calibri"/>
                <w:sz w:val="22"/>
              </w:rPr>
              <w:t>vykdyti</w:t>
            </w:r>
            <w:proofErr w:type="spellEnd"/>
            <w:r w:rsidRPr="00D11DC4">
              <w:rPr>
                <w:rFonts w:eastAsia="Calibri" w:cs="Calibri"/>
                <w:sz w:val="22"/>
              </w:rPr>
              <w:t xml:space="preserve"> </w:t>
            </w:r>
            <w:proofErr w:type="spellStart"/>
            <w:r w:rsidRPr="00D11DC4">
              <w:rPr>
                <w:rFonts w:eastAsia="Calibri" w:cs="Calibri"/>
                <w:sz w:val="22"/>
              </w:rPr>
              <w:t>reikalingos</w:t>
            </w:r>
            <w:proofErr w:type="spellEnd"/>
            <w:r w:rsidRPr="00D11DC4">
              <w:rPr>
                <w:rFonts w:eastAsia="Calibri" w:cs="Calibri"/>
                <w:sz w:val="22"/>
              </w:rPr>
              <w:t xml:space="preserve"> </w:t>
            </w:r>
            <w:proofErr w:type="spellStart"/>
            <w:r w:rsidRPr="00D11DC4">
              <w:rPr>
                <w:rFonts w:eastAsia="Calibri" w:cs="Calibri"/>
                <w:sz w:val="22"/>
              </w:rPr>
              <w:t>infrastruktūros</w:t>
            </w:r>
            <w:proofErr w:type="spellEnd"/>
            <w:r w:rsidRPr="00D11DC4">
              <w:rPr>
                <w:rFonts w:eastAsia="Calibri" w:cs="Calibri"/>
                <w:sz w:val="22"/>
              </w:rPr>
              <w:t xml:space="preserve"> </w:t>
            </w:r>
            <w:proofErr w:type="spellStart"/>
            <w:r w:rsidRPr="00D11DC4">
              <w:rPr>
                <w:rFonts w:eastAsia="Calibri" w:cs="Calibri"/>
                <w:sz w:val="22"/>
              </w:rPr>
              <w:t>gerinimas</w:t>
            </w:r>
            <w:proofErr w:type="spellEnd"/>
            <w:r w:rsidRPr="00D11DC4">
              <w:rPr>
                <w:rFonts w:eastAsia="Calibri" w:cs="Calibri"/>
                <w:sz w:val="22"/>
              </w:rPr>
              <w:t xml:space="preserve">; </w:t>
            </w:r>
            <w:proofErr w:type="spellStart"/>
            <w:r w:rsidRPr="00D11DC4">
              <w:rPr>
                <w:rFonts w:eastAsia="Calibri" w:cs="Calibri"/>
                <w:sz w:val="22"/>
              </w:rPr>
              <w:t>socialinių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įvairovės</w:t>
            </w:r>
            <w:proofErr w:type="spellEnd"/>
            <w:r w:rsidRPr="00D11DC4">
              <w:rPr>
                <w:rFonts w:eastAsia="Calibri" w:cs="Calibri"/>
                <w:sz w:val="22"/>
              </w:rPr>
              <w:t xml:space="preserve"> </w:t>
            </w:r>
            <w:proofErr w:type="spellStart"/>
            <w:r w:rsidRPr="00D11DC4">
              <w:rPr>
                <w:rFonts w:eastAsia="Calibri" w:cs="Calibri"/>
                <w:sz w:val="22"/>
              </w:rPr>
              <w:t>didinimas</w:t>
            </w:r>
            <w:proofErr w:type="spellEnd"/>
            <w:r w:rsidRPr="00D11DC4">
              <w:rPr>
                <w:rFonts w:eastAsia="Calibri" w:cs="Calibri"/>
                <w:sz w:val="22"/>
              </w:rPr>
              <w:t xml:space="preserve">; </w:t>
            </w:r>
            <w:proofErr w:type="spellStart"/>
            <w:r w:rsidRPr="00D11DC4">
              <w:rPr>
                <w:rFonts w:eastAsia="Calibri" w:cs="Calibri"/>
                <w:sz w:val="22"/>
              </w:rPr>
              <w:t>informacinių</w:t>
            </w:r>
            <w:proofErr w:type="spellEnd"/>
            <w:r w:rsidRPr="00D11DC4">
              <w:rPr>
                <w:rFonts w:eastAsia="Calibri" w:cs="Calibri"/>
                <w:sz w:val="22"/>
              </w:rPr>
              <w:t xml:space="preserve"> </w:t>
            </w:r>
            <w:proofErr w:type="spellStart"/>
            <w:r w:rsidRPr="00D11DC4">
              <w:rPr>
                <w:rFonts w:eastAsia="Calibri" w:cs="Calibri"/>
                <w:sz w:val="22"/>
              </w:rPr>
              <w:t>technologijų</w:t>
            </w:r>
            <w:proofErr w:type="spellEnd"/>
            <w:r w:rsidRPr="00D11DC4">
              <w:rPr>
                <w:rFonts w:eastAsia="Calibri" w:cs="Calibri"/>
                <w:sz w:val="22"/>
              </w:rPr>
              <w:t xml:space="preserve"> </w:t>
            </w:r>
            <w:proofErr w:type="spellStart"/>
            <w:r w:rsidRPr="00D11DC4">
              <w:rPr>
                <w:rFonts w:eastAsia="Calibri" w:cs="Calibri"/>
                <w:sz w:val="22"/>
              </w:rPr>
              <w:t>panaudojimas</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plėtrai</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kitos</w:t>
            </w:r>
            <w:proofErr w:type="spellEnd"/>
            <w:r w:rsidRPr="00D11DC4">
              <w:rPr>
                <w:rFonts w:eastAsia="Calibri" w:cs="Calibri"/>
                <w:sz w:val="22"/>
              </w:rPr>
              <w:t xml:space="preserve"> </w:t>
            </w:r>
            <w:proofErr w:type="spellStart"/>
            <w:r w:rsidRPr="00D11DC4">
              <w:rPr>
                <w:rFonts w:eastAsia="Calibri" w:cs="Calibri"/>
                <w:sz w:val="22"/>
              </w:rPr>
              <w:t>iniciatyvos</w:t>
            </w:r>
            <w:proofErr w:type="spellEnd"/>
            <w:r w:rsidRPr="00D11DC4">
              <w:rPr>
                <w:rFonts w:eastAsia="Calibri" w:cs="Calibri"/>
                <w:sz w:val="22"/>
              </w:rPr>
              <w:t xml:space="preserve">, </w:t>
            </w:r>
            <w:proofErr w:type="spellStart"/>
            <w:r w:rsidRPr="00D11DC4">
              <w:rPr>
                <w:rFonts w:eastAsia="Calibri" w:cs="Calibri"/>
                <w:sz w:val="22"/>
              </w:rPr>
              <w:t>kuriomis</w:t>
            </w:r>
            <w:proofErr w:type="spellEnd"/>
            <w:r w:rsidRPr="00D11DC4">
              <w:rPr>
                <w:rFonts w:eastAsia="Calibri" w:cs="Calibri"/>
                <w:sz w:val="22"/>
              </w:rPr>
              <w:t xml:space="preserve"> </w:t>
            </w:r>
            <w:proofErr w:type="spellStart"/>
            <w:r w:rsidRPr="00D11DC4">
              <w:rPr>
                <w:rFonts w:eastAsia="Calibri" w:cs="Calibri"/>
                <w:sz w:val="22"/>
              </w:rPr>
              <w:t>vietos</w:t>
            </w:r>
            <w:proofErr w:type="spellEnd"/>
            <w:r w:rsidRPr="00D11DC4">
              <w:rPr>
                <w:rFonts w:eastAsia="Calibri" w:cs="Calibri"/>
                <w:sz w:val="22"/>
              </w:rPr>
              <w:t xml:space="preserve"> </w:t>
            </w:r>
            <w:proofErr w:type="spellStart"/>
            <w:r w:rsidRPr="00D11DC4">
              <w:rPr>
                <w:rFonts w:eastAsia="Calibri" w:cs="Calibri"/>
                <w:sz w:val="22"/>
              </w:rPr>
              <w:t>bendruomenei</w:t>
            </w:r>
            <w:proofErr w:type="spellEnd"/>
            <w:r w:rsidRPr="00D11DC4">
              <w:rPr>
                <w:rFonts w:eastAsia="Calibri" w:cs="Calibri"/>
                <w:sz w:val="22"/>
              </w:rPr>
              <w:t xml:space="preserve"> </w:t>
            </w:r>
            <w:proofErr w:type="spellStart"/>
            <w:r w:rsidRPr="00D11DC4">
              <w:rPr>
                <w:rFonts w:eastAsia="Calibri" w:cs="Calibri"/>
                <w:sz w:val="22"/>
              </w:rPr>
              <w:t>atveriamos</w:t>
            </w:r>
            <w:proofErr w:type="spellEnd"/>
            <w:r w:rsidRPr="00D11DC4">
              <w:rPr>
                <w:rFonts w:eastAsia="Calibri" w:cs="Calibri"/>
                <w:sz w:val="22"/>
              </w:rPr>
              <w:t xml:space="preserve"> </w:t>
            </w:r>
            <w:proofErr w:type="spellStart"/>
            <w:r w:rsidRPr="00D11DC4">
              <w:rPr>
                <w:rFonts w:eastAsia="Calibri" w:cs="Calibri"/>
                <w:sz w:val="22"/>
              </w:rPr>
              <w:t>galimybės</w:t>
            </w:r>
            <w:proofErr w:type="spellEnd"/>
            <w:r w:rsidRPr="00D11DC4">
              <w:rPr>
                <w:rFonts w:eastAsia="Calibri" w:cs="Calibri"/>
                <w:sz w:val="22"/>
              </w:rPr>
              <w:t xml:space="preserve"> </w:t>
            </w:r>
            <w:proofErr w:type="spellStart"/>
            <w:r w:rsidRPr="00D11DC4">
              <w:rPr>
                <w:rFonts w:eastAsia="Calibri" w:cs="Calibri"/>
                <w:sz w:val="22"/>
              </w:rPr>
              <w:t>teikti</w:t>
            </w:r>
            <w:proofErr w:type="spellEnd"/>
            <w:r w:rsidRPr="00D11DC4">
              <w:rPr>
                <w:rFonts w:eastAsia="Calibri" w:cs="Calibri"/>
                <w:sz w:val="22"/>
              </w:rPr>
              <w:t xml:space="preserve"> </w:t>
            </w:r>
            <w:proofErr w:type="spellStart"/>
            <w:r w:rsidRPr="00D11DC4">
              <w:rPr>
                <w:rFonts w:eastAsia="Calibri" w:cs="Calibri"/>
                <w:sz w:val="22"/>
              </w:rPr>
              <w:t>būtiniausias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gyventojams</w:t>
            </w:r>
            <w:proofErr w:type="spellEnd"/>
            <w:r w:rsidRPr="00D11DC4">
              <w:rPr>
                <w:rFonts w:eastAsia="Calibri" w:cs="Calibri"/>
                <w:sz w:val="22"/>
              </w:rPr>
              <w:t xml:space="preserve"> </w:t>
            </w:r>
            <w:proofErr w:type="spellStart"/>
            <w:r w:rsidRPr="00D11DC4">
              <w:rPr>
                <w:rFonts w:eastAsia="Calibri" w:cs="Calibri"/>
                <w:sz w:val="22"/>
              </w:rPr>
              <w:t>paslaugas</w:t>
            </w:r>
            <w:proofErr w:type="spellEnd"/>
            <w:r w:rsidRPr="00D11DC4">
              <w:rPr>
                <w:rFonts w:eastAsia="Calibri" w:cs="Calibri"/>
                <w:sz w:val="22"/>
              </w:rPr>
              <w:t>.</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B7841"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3FD8AC13"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511F27">
              <w:rPr>
                <w:b/>
                <w:bCs/>
                <w:sz w:val="22"/>
              </w:rPr>
              <w:t>39 000</w:t>
            </w:r>
            <w:r w:rsidR="00F75044">
              <w:rPr>
                <w:b/>
                <w:bCs/>
                <w:sz w:val="22"/>
              </w:rPr>
              <w:t>,00</w:t>
            </w:r>
            <w:r w:rsidR="00F75044">
              <w:rPr>
                <w:rFonts w:eastAsia="Calibri" w:cs="Calibri"/>
                <w:sz w:val="22"/>
              </w:rPr>
              <w:t xml:space="preserve"> </w:t>
            </w:r>
            <w:proofErr w:type="spellStart"/>
            <w:r w:rsidR="000A09A1" w:rsidRPr="00D11DC4">
              <w:rPr>
                <w:b/>
                <w:sz w:val="22"/>
                <w:szCs w:val="22"/>
              </w:rPr>
              <w:t>Eur</w:t>
            </w:r>
            <w:proofErr w:type="spellEnd"/>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7EB4EFA6" w:rsidR="00F45B6D" w:rsidRPr="00D11DC4" w:rsidRDefault="00511F27" w:rsidP="000A09A1">
            <w:pPr>
              <w:jc w:val="both"/>
              <w:rPr>
                <w:b/>
                <w:sz w:val="22"/>
              </w:rPr>
            </w:pPr>
            <w:r>
              <w:rPr>
                <w:b/>
                <w:sz w:val="22"/>
              </w:rPr>
              <w:t>39 000.00</w:t>
            </w:r>
            <w:r w:rsidR="00F75044" w:rsidRPr="008B0499">
              <w:rPr>
                <w:rFonts w:eastAsia="Calibri" w:cs="Calibri"/>
                <w:b/>
                <w:sz w:val="22"/>
              </w:rPr>
              <w:t xml:space="preserve"> </w:t>
            </w:r>
            <w:proofErr w:type="spellStart"/>
            <w:r w:rsidR="000A09A1" w:rsidRPr="00D11DC4">
              <w:rPr>
                <w:b/>
                <w:sz w:val="22"/>
              </w:rPr>
              <w:t>Eur</w:t>
            </w:r>
            <w:proofErr w:type="spellEnd"/>
          </w:p>
        </w:tc>
      </w:tr>
      <w:tr w:rsidR="00CC2C84" w:rsidRPr="003B7841"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w:t>
            </w:r>
            <w:r w:rsidR="000A09A1" w:rsidRPr="00D11DC4">
              <w:rPr>
                <w:rFonts w:cs="Times New Roman"/>
                <w:color w:val="000000"/>
                <w:sz w:val="22"/>
                <w:lang w:val="lt-LT" w:bidi="lt-LT"/>
              </w:rPr>
              <w:lastRenderedPageBreak/>
              <w:t>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B7841"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0C577686"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511F27">
        <w:rPr>
          <w:b/>
          <w:bCs/>
          <w:sz w:val="22"/>
        </w:rPr>
        <w:t>39 000</w:t>
      </w:r>
      <w:r w:rsidR="00F75044">
        <w:rPr>
          <w:b/>
          <w:bCs/>
          <w:sz w:val="22"/>
        </w:rPr>
        <w:t>,00</w:t>
      </w:r>
      <w:r w:rsidR="00F75044">
        <w:rPr>
          <w:rFonts w:eastAsia="Calibri" w:cs="Calibri"/>
          <w:sz w:val="22"/>
        </w:rPr>
        <w:t xml:space="preserve"> </w:t>
      </w:r>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0A9F8D4A" w14:textId="77777777" w:rsidR="005F671F" w:rsidRPr="005F671F" w:rsidRDefault="005F671F" w:rsidP="005F671F">
      <w:pPr>
        <w:pStyle w:val="BodyText1"/>
        <w:spacing w:line="276" w:lineRule="auto"/>
        <w:ind w:firstLine="567"/>
        <w:rPr>
          <w:color w:val="auto"/>
          <w:sz w:val="22"/>
          <w:szCs w:val="22"/>
          <w:lang w:val="lt-LT"/>
        </w:rPr>
      </w:pPr>
      <w:r w:rsidRPr="005F671F">
        <w:rPr>
          <w:color w:val="auto"/>
          <w:sz w:val="22"/>
          <w:szCs w:val="22"/>
          <w:lang w:val="lt-LT"/>
        </w:rPr>
        <w:t>Vietos projektų finansavimo sąlygų aprašai skelbiami šiose interneto svetainėse www.jonavosvvg.lt ir www.nma.lt.</w:t>
      </w:r>
    </w:p>
    <w:p w14:paraId="0B473A29" w14:textId="4D01D11A"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511F27">
        <w:rPr>
          <w:b/>
          <w:color w:val="auto"/>
          <w:sz w:val="22"/>
          <w:szCs w:val="22"/>
          <w:lang w:val="lt-LT"/>
        </w:rPr>
        <w:t>2021</w:t>
      </w:r>
      <w:r w:rsidR="007C415C" w:rsidRPr="00D11DC4">
        <w:rPr>
          <w:b/>
          <w:color w:val="auto"/>
          <w:sz w:val="22"/>
          <w:szCs w:val="22"/>
          <w:lang w:val="lt-LT"/>
        </w:rPr>
        <w:t xml:space="preserve"> m. </w:t>
      </w:r>
      <w:r w:rsidR="005636AF">
        <w:rPr>
          <w:b/>
          <w:color w:val="auto"/>
          <w:sz w:val="22"/>
          <w:szCs w:val="22"/>
          <w:lang w:val="lt-LT"/>
        </w:rPr>
        <w:t>gegužės</w:t>
      </w:r>
      <w:r w:rsidR="00DC4D9B">
        <w:rPr>
          <w:b/>
          <w:color w:val="auto"/>
          <w:sz w:val="22"/>
          <w:szCs w:val="22"/>
          <w:lang w:val="lt-LT"/>
        </w:rPr>
        <w:t xml:space="preserve"> </w:t>
      </w:r>
      <w:r w:rsidR="00511F27">
        <w:rPr>
          <w:b/>
          <w:color w:val="auto"/>
          <w:sz w:val="22"/>
          <w:szCs w:val="22"/>
          <w:lang w:val="lt-LT"/>
        </w:rPr>
        <w:t>1</w:t>
      </w:r>
      <w:r w:rsidR="005636AF">
        <w:rPr>
          <w:b/>
          <w:color w:val="auto"/>
          <w:sz w:val="22"/>
          <w:szCs w:val="22"/>
          <w:lang w:val="lt-LT"/>
        </w:rPr>
        <w:t>8</w:t>
      </w:r>
      <w:r w:rsidRPr="00D11DC4">
        <w:rPr>
          <w:b/>
          <w:color w:val="auto"/>
          <w:sz w:val="22"/>
          <w:szCs w:val="22"/>
          <w:lang w:val="lt-LT"/>
        </w:rPr>
        <w:t xml:space="preserve"> d</w:t>
      </w:r>
      <w:r w:rsidR="008368F8">
        <w:rPr>
          <w:b/>
          <w:color w:val="auto"/>
          <w:sz w:val="22"/>
          <w:szCs w:val="22"/>
          <w:lang w:val="lt-LT"/>
        </w:rPr>
        <w:t>. 13</w:t>
      </w:r>
      <w:r w:rsidR="00F75044">
        <w:rPr>
          <w:b/>
          <w:color w:val="auto"/>
          <w:sz w:val="22"/>
          <w:szCs w:val="22"/>
          <w:lang w:val="lt-LT"/>
        </w:rPr>
        <w:t>.00 val. iki 2021</w:t>
      </w:r>
      <w:r w:rsidR="00DC4D9B">
        <w:rPr>
          <w:b/>
          <w:color w:val="auto"/>
          <w:sz w:val="22"/>
          <w:szCs w:val="22"/>
          <w:lang w:val="lt-LT"/>
        </w:rPr>
        <w:t xml:space="preserve"> m. </w:t>
      </w:r>
      <w:r w:rsidR="005636AF">
        <w:rPr>
          <w:b/>
          <w:color w:val="auto"/>
          <w:sz w:val="22"/>
          <w:szCs w:val="22"/>
          <w:lang w:val="lt-LT"/>
        </w:rPr>
        <w:t>birželio</w:t>
      </w:r>
      <w:r w:rsidR="00DC4D9B">
        <w:rPr>
          <w:b/>
          <w:color w:val="auto"/>
          <w:sz w:val="22"/>
          <w:szCs w:val="22"/>
          <w:lang w:val="lt-LT"/>
        </w:rPr>
        <w:t xml:space="preserve"> </w:t>
      </w:r>
      <w:r w:rsidR="005636AF">
        <w:rPr>
          <w:b/>
          <w:color w:val="auto"/>
          <w:sz w:val="22"/>
          <w:szCs w:val="22"/>
          <w:lang w:val="lt-LT"/>
        </w:rPr>
        <w:t>18</w:t>
      </w:r>
      <w:r w:rsidRPr="00D11DC4">
        <w:rPr>
          <w:b/>
          <w:color w:val="auto"/>
          <w:sz w:val="22"/>
          <w:szCs w:val="22"/>
          <w:lang w:val="lt-LT"/>
        </w:rPr>
        <w:t xml:space="preserve"> d. 13.00 val.   </w:t>
      </w:r>
      <w:bookmarkStart w:id="1" w:name="_GoBack"/>
      <w:bookmarkEnd w:id="1"/>
    </w:p>
    <w:p w14:paraId="2AC857BE" w14:textId="77777777" w:rsidR="00135693" w:rsidRPr="00135693" w:rsidRDefault="00135693" w:rsidP="00135693">
      <w:pPr>
        <w:spacing w:after="0" w:line="276" w:lineRule="auto"/>
        <w:ind w:firstLine="567"/>
        <w:jc w:val="both"/>
        <w:rPr>
          <w:rFonts w:cs="Times New Roman"/>
          <w:color w:val="000000" w:themeColor="text1"/>
          <w:sz w:val="22"/>
          <w:lang w:val="lt-LT" w:eastAsia="lt-LT"/>
        </w:rPr>
      </w:pPr>
      <w:r w:rsidRPr="00135693">
        <w:rPr>
          <w:sz w:val="22"/>
          <w:lang w:val="lt-LT"/>
        </w:rPr>
        <w:t xml:space="preserve">Vietos projektų paraiškos </w:t>
      </w:r>
      <w:r w:rsidRPr="00135693">
        <w:rPr>
          <w:rFonts w:cs="Times New Roman"/>
          <w:color w:val="000000" w:themeColor="text1"/>
          <w:sz w:val="22"/>
          <w:lang w:val="lt-LT" w:eastAsia="lt-LT"/>
        </w:rPr>
        <w:t xml:space="preserve">turi būti išsiųsti registruotu laišku arba per pašto kurjerį iki kvietime nustatyto termino pabaigos šiuo </w:t>
      </w:r>
      <w:r w:rsidRPr="00135693">
        <w:rPr>
          <w:sz w:val="22"/>
          <w:lang w:val="lt-LT"/>
        </w:rPr>
        <w:t>adresu: Žeimių g. 15-324, Jonava. 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62DACF97" w14:textId="77777777" w:rsidR="00135693" w:rsidRPr="00135693" w:rsidRDefault="00135693" w:rsidP="00135693">
      <w:pPr>
        <w:pStyle w:val="BodyText1"/>
        <w:spacing w:line="276" w:lineRule="auto"/>
        <w:ind w:firstLine="567"/>
        <w:rPr>
          <w:rFonts w:eastAsia="Calibri"/>
          <w:color w:val="auto"/>
          <w:sz w:val="22"/>
          <w:szCs w:val="22"/>
          <w:lang w:val="lt-LT"/>
        </w:rPr>
      </w:pPr>
      <w:r w:rsidRPr="00135693">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F5ABD33" w14:textId="77777777" w:rsidR="00135693" w:rsidRPr="00135693" w:rsidRDefault="00135693" w:rsidP="00135693">
      <w:pPr>
        <w:pStyle w:val="BodyText1"/>
        <w:spacing w:line="276" w:lineRule="auto"/>
        <w:ind w:firstLine="567"/>
        <w:rPr>
          <w:color w:val="auto"/>
          <w:sz w:val="22"/>
          <w:szCs w:val="22"/>
          <w:lang w:val="lt-LT"/>
        </w:rPr>
      </w:pPr>
      <w:r w:rsidRPr="00135693">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7195C90" w14:textId="77777777" w:rsidR="00135693" w:rsidRPr="00135693" w:rsidRDefault="00135693" w:rsidP="00135693">
      <w:pPr>
        <w:pStyle w:val="BodyText1"/>
        <w:spacing w:line="276" w:lineRule="auto"/>
        <w:ind w:firstLine="567"/>
        <w:rPr>
          <w:color w:val="auto"/>
          <w:sz w:val="22"/>
          <w:szCs w:val="22"/>
          <w:lang w:val="lt-LT"/>
        </w:rPr>
      </w:pPr>
      <w:r w:rsidRPr="00135693">
        <w:rPr>
          <w:color w:val="auto"/>
          <w:sz w:val="22"/>
          <w:szCs w:val="22"/>
          <w:lang w:val="lt-LT"/>
        </w:rPr>
        <w:t xml:space="preserve">Informacija apie kvietimą teikti vietos projektus ir vietos projektų įgyvendinimą teikiama elektroniniu paštu: </w:t>
      </w:r>
      <w:hyperlink r:id="rId11">
        <w:r w:rsidRPr="00135693">
          <w:rPr>
            <w:rStyle w:val="InternetLink"/>
            <w:color w:val="auto"/>
            <w:sz w:val="22"/>
            <w:szCs w:val="22"/>
            <w:lang w:val="lt-LT"/>
          </w:rPr>
          <w:t>jonava.vvg@gmail.com</w:t>
        </w:r>
      </w:hyperlink>
      <w:r w:rsidRPr="00135693">
        <w:rPr>
          <w:color w:val="auto"/>
          <w:sz w:val="22"/>
          <w:szCs w:val="22"/>
          <w:lang w:val="lt-LT"/>
        </w:rPr>
        <w:t xml:space="preserve">; telefonu </w:t>
      </w:r>
      <w:r w:rsidRPr="00135693">
        <w:rPr>
          <w:rStyle w:val="Strong"/>
          <w:b w:val="0"/>
          <w:color w:val="auto"/>
          <w:sz w:val="22"/>
          <w:szCs w:val="22"/>
          <w:bdr w:val="none" w:sz="0" w:space="0" w:color="auto" w:frame="1"/>
          <w:shd w:val="clear" w:color="auto" w:fill="FFFFFF"/>
          <w:lang w:val="lt-LT"/>
        </w:rPr>
        <w:t>8 683 86575</w:t>
      </w:r>
      <w:r w:rsidRPr="00135693">
        <w:rPr>
          <w:rStyle w:val="Strong"/>
          <w:rFonts w:ascii="Trebuchet MS" w:hAnsi="Trebuchet MS"/>
          <w:color w:val="auto"/>
          <w:sz w:val="22"/>
          <w:szCs w:val="22"/>
          <w:bdr w:val="none" w:sz="0" w:space="0" w:color="auto" w:frame="1"/>
          <w:shd w:val="clear" w:color="auto" w:fill="FFFFFF"/>
          <w:lang w:val="lt-LT"/>
        </w:rPr>
        <w:t xml:space="preserve"> </w:t>
      </w:r>
      <w:r w:rsidRPr="00135693">
        <w:rPr>
          <w:color w:val="auto"/>
          <w:sz w:val="22"/>
          <w:szCs w:val="22"/>
          <w:lang w:val="lt-LT"/>
        </w:rPr>
        <w:t>darbo dienomis nuo 8.00 val. iki 17.00 val.</w:t>
      </w:r>
    </w:p>
    <w:p w14:paraId="29841B50" w14:textId="77777777" w:rsidR="00D11DC4" w:rsidRPr="00D11DC4" w:rsidRDefault="00D11DC4" w:rsidP="00135693">
      <w:pPr>
        <w:pStyle w:val="BodyText1"/>
        <w:spacing w:line="276" w:lineRule="auto"/>
        <w:ind w:firstLine="567"/>
        <w:rPr>
          <w:color w:val="auto"/>
          <w:sz w:val="22"/>
          <w:szCs w:val="22"/>
          <w:lang w:val="lt-LT"/>
        </w:rPr>
      </w:pPr>
    </w:p>
    <w:sectPr w:rsidR="00D11DC4" w:rsidRPr="00D11DC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8E08C" w14:textId="77777777" w:rsidR="00AC4AF1" w:rsidRDefault="00AC4AF1" w:rsidP="00BB2C73">
      <w:pPr>
        <w:spacing w:after="0" w:line="240" w:lineRule="auto"/>
      </w:pPr>
      <w:r>
        <w:separator/>
      </w:r>
    </w:p>
  </w:endnote>
  <w:endnote w:type="continuationSeparator" w:id="0">
    <w:p w14:paraId="44FAEF8F" w14:textId="77777777" w:rsidR="00AC4AF1" w:rsidRDefault="00AC4AF1"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EA51F" w14:textId="77777777" w:rsidR="00AC4AF1" w:rsidRDefault="00AC4AF1" w:rsidP="00BB2C73">
      <w:pPr>
        <w:spacing w:after="0" w:line="240" w:lineRule="auto"/>
      </w:pPr>
      <w:r>
        <w:separator/>
      </w:r>
    </w:p>
  </w:footnote>
  <w:footnote w:type="continuationSeparator" w:id="0">
    <w:p w14:paraId="1FA28E7E" w14:textId="77777777" w:rsidR="00AC4AF1" w:rsidRDefault="00AC4AF1"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8368F8" w:rsidRPr="008368F8">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83DC2"/>
    <w:rsid w:val="00090EFE"/>
    <w:rsid w:val="0009107A"/>
    <w:rsid w:val="0009674F"/>
    <w:rsid w:val="000A09A1"/>
    <w:rsid w:val="000E2E4E"/>
    <w:rsid w:val="00103029"/>
    <w:rsid w:val="00106EF3"/>
    <w:rsid w:val="00113DFB"/>
    <w:rsid w:val="00135693"/>
    <w:rsid w:val="00151ED4"/>
    <w:rsid w:val="00180F95"/>
    <w:rsid w:val="00191802"/>
    <w:rsid w:val="001A5496"/>
    <w:rsid w:val="001B7A93"/>
    <w:rsid w:val="001D6967"/>
    <w:rsid w:val="001E5CA8"/>
    <w:rsid w:val="001F159E"/>
    <w:rsid w:val="001F3C12"/>
    <w:rsid w:val="002034B1"/>
    <w:rsid w:val="0022650D"/>
    <w:rsid w:val="002374B2"/>
    <w:rsid w:val="00242297"/>
    <w:rsid w:val="00255069"/>
    <w:rsid w:val="00256D17"/>
    <w:rsid w:val="00283D2D"/>
    <w:rsid w:val="00287AAA"/>
    <w:rsid w:val="002B651E"/>
    <w:rsid w:val="002C0BAE"/>
    <w:rsid w:val="002D30B0"/>
    <w:rsid w:val="002E26C9"/>
    <w:rsid w:val="002F0467"/>
    <w:rsid w:val="00304BCA"/>
    <w:rsid w:val="0032146C"/>
    <w:rsid w:val="00324241"/>
    <w:rsid w:val="003272E4"/>
    <w:rsid w:val="00336817"/>
    <w:rsid w:val="00344736"/>
    <w:rsid w:val="0035674B"/>
    <w:rsid w:val="003652C2"/>
    <w:rsid w:val="00370CAB"/>
    <w:rsid w:val="00374AAD"/>
    <w:rsid w:val="003A02F8"/>
    <w:rsid w:val="003B02FA"/>
    <w:rsid w:val="003B7841"/>
    <w:rsid w:val="003C1882"/>
    <w:rsid w:val="00400F72"/>
    <w:rsid w:val="00415010"/>
    <w:rsid w:val="00421CC6"/>
    <w:rsid w:val="00437201"/>
    <w:rsid w:val="0045043C"/>
    <w:rsid w:val="00470FED"/>
    <w:rsid w:val="00476BF2"/>
    <w:rsid w:val="00482F26"/>
    <w:rsid w:val="00494E37"/>
    <w:rsid w:val="004B62D3"/>
    <w:rsid w:val="004D205B"/>
    <w:rsid w:val="004D573E"/>
    <w:rsid w:val="004E3B2D"/>
    <w:rsid w:val="00503934"/>
    <w:rsid w:val="00511F27"/>
    <w:rsid w:val="005244FA"/>
    <w:rsid w:val="005330E2"/>
    <w:rsid w:val="00561E4C"/>
    <w:rsid w:val="005636AF"/>
    <w:rsid w:val="0057781A"/>
    <w:rsid w:val="005A38F3"/>
    <w:rsid w:val="005C4E1A"/>
    <w:rsid w:val="005E0E4A"/>
    <w:rsid w:val="005F1842"/>
    <w:rsid w:val="005F2AC1"/>
    <w:rsid w:val="005F5464"/>
    <w:rsid w:val="005F671F"/>
    <w:rsid w:val="00603824"/>
    <w:rsid w:val="0061663A"/>
    <w:rsid w:val="00620383"/>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9343B"/>
    <w:rsid w:val="007A6288"/>
    <w:rsid w:val="007B792B"/>
    <w:rsid w:val="007B7CCF"/>
    <w:rsid w:val="007C1821"/>
    <w:rsid w:val="007C415C"/>
    <w:rsid w:val="00815962"/>
    <w:rsid w:val="008368F8"/>
    <w:rsid w:val="00837CAA"/>
    <w:rsid w:val="00844395"/>
    <w:rsid w:val="00851626"/>
    <w:rsid w:val="00853AC3"/>
    <w:rsid w:val="00857A6B"/>
    <w:rsid w:val="00864DF4"/>
    <w:rsid w:val="008851CD"/>
    <w:rsid w:val="008A3921"/>
    <w:rsid w:val="008A445D"/>
    <w:rsid w:val="008B589E"/>
    <w:rsid w:val="008C6BCF"/>
    <w:rsid w:val="008E4806"/>
    <w:rsid w:val="009126BE"/>
    <w:rsid w:val="00913752"/>
    <w:rsid w:val="00925BB6"/>
    <w:rsid w:val="00932208"/>
    <w:rsid w:val="00941525"/>
    <w:rsid w:val="0094200E"/>
    <w:rsid w:val="0094741F"/>
    <w:rsid w:val="00955951"/>
    <w:rsid w:val="00971977"/>
    <w:rsid w:val="009945FD"/>
    <w:rsid w:val="009A50E2"/>
    <w:rsid w:val="009D7D00"/>
    <w:rsid w:val="00A03214"/>
    <w:rsid w:val="00A03BB7"/>
    <w:rsid w:val="00A2731F"/>
    <w:rsid w:val="00A30B8B"/>
    <w:rsid w:val="00A87F2B"/>
    <w:rsid w:val="00A87F30"/>
    <w:rsid w:val="00AB06E5"/>
    <w:rsid w:val="00AC4AF1"/>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2000"/>
    <w:rsid w:val="00DB603D"/>
    <w:rsid w:val="00DC1561"/>
    <w:rsid w:val="00DC4D9B"/>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75044"/>
    <w:rsid w:val="00F81353"/>
    <w:rsid w:val="00FA20C7"/>
    <w:rsid w:val="00FA6688"/>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F57EBF4-2102-49C4-9AE0-45A206F4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2945</Words>
  <Characters>1680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10</cp:revision>
  <dcterms:created xsi:type="dcterms:W3CDTF">2020-11-23T15:39:00Z</dcterms:created>
  <dcterms:modified xsi:type="dcterms:W3CDTF">2021-05-11T12:11:00Z</dcterms:modified>
</cp:coreProperties>
</file>